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6456" w14:textId="77777777" w:rsidR="008759AE" w:rsidRDefault="008759AE" w:rsidP="003D135F">
      <w:pPr>
        <w:pStyle w:val="NormalWeb"/>
        <w:spacing w:before="0" w:beforeAutospacing="0" w:after="0" w:afterAutospacing="0"/>
        <w:jc w:val="both"/>
        <w:rPr>
          <w:rFonts w:ascii="Calibri" w:hAnsi="Calibri" w:cs="Helvetica"/>
          <w:b/>
          <w:sz w:val="22"/>
          <w:szCs w:val="22"/>
          <w:u w:val="single"/>
        </w:rPr>
      </w:pPr>
    </w:p>
    <w:p w14:paraId="4C55F74E" w14:textId="77777777" w:rsidR="008759AE" w:rsidRDefault="008759AE" w:rsidP="003D135F">
      <w:pPr>
        <w:pStyle w:val="NormalWeb"/>
        <w:spacing w:before="0" w:beforeAutospacing="0" w:after="0" w:afterAutospacing="0"/>
        <w:jc w:val="both"/>
        <w:rPr>
          <w:rFonts w:ascii="Calibri" w:hAnsi="Calibri" w:cs="Helvetica"/>
          <w:b/>
          <w:sz w:val="22"/>
          <w:szCs w:val="22"/>
          <w:u w:val="single"/>
        </w:rPr>
      </w:pPr>
    </w:p>
    <w:p w14:paraId="18FD50CB" w14:textId="77777777" w:rsidR="008759AE" w:rsidRDefault="008759AE" w:rsidP="003D135F">
      <w:pPr>
        <w:pStyle w:val="NormalWeb"/>
        <w:spacing w:before="0" w:beforeAutospacing="0" w:after="0" w:afterAutospacing="0"/>
        <w:jc w:val="both"/>
        <w:rPr>
          <w:rFonts w:ascii="Calibri" w:hAnsi="Calibri" w:cs="Helvetica"/>
          <w:b/>
          <w:sz w:val="22"/>
          <w:szCs w:val="22"/>
          <w:u w:val="single"/>
        </w:rPr>
      </w:pPr>
    </w:p>
    <w:p w14:paraId="49112CF9" w14:textId="77777777" w:rsidR="008759AE" w:rsidRDefault="008759AE" w:rsidP="003D135F">
      <w:pPr>
        <w:pStyle w:val="NormalWeb"/>
        <w:spacing w:before="0" w:beforeAutospacing="0" w:after="0" w:afterAutospacing="0"/>
        <w:jc w:val="both"/>
        <w:rPr>
          <w:rFonts w:ascii="Calibri" w:hAnsi="Calibri" w:cs="Helvetica"/>
          <w:b/>
          <w:sz w:val="22"/>
          <w:szCs w:val="22"/>
          <w:u w:val="single"/>
        </w:rPr>
      </w:pPr>
    </w:p>
    <w:p w14:paraId="32F73343" w14:textId="77777777" w:rsidR="008759AE" w:rsidRDefault="008759AE" w:rsidP="003D135F">
      <w:pPr>
        <w:pStyle w:val="NormalWeb"/>
        <w:spacing w:before="0" w:beforeAutospacing="0" w:after="0" w:afterAutospacing="0"/>
        <w:jc w:val="both"/>
        <w:rPr>
          <w:rFonts w:ascii="Calibri" w:hAnsi="Calibri" w:cs="Helvetica"/>
          <w:b/>
          <w:sz w:val="22"/>
          <w:szCs w:val="22"/>
          <w:u w:val="single"/>
        </w:rPr>
      </w:pPr>
    </w:p>
    <w:p w14:paraId="50764CE8" w14:textId="77777777" w:rsidR="00D90200" w:rsidRPr="008759AE" w:rsidRDefault="008759AE" w:rsidP="008759AE">
      <w:pPr>
        <w:pStyle w:val="NormalWeb"/>
        <w:spacing w:before="0" w:beforeAutospacing="0" w:after="0" w:afterAutospacing="0"/>
        <w:jc w:val="center"/>
        <w:rPr>
          <w:rFonts w:ascii="Calibri" w:hAnsi="Calibri" w:cs="Helvetica"/>
          <w:b/>
          <w:sz w:val="22"/>
          <w:szCs w:val="22"/>
        </w:rPr>
      </w:pPr>
      <w:r w:rsidRPr="008759AE">
        <w:rPr>
          <w:rFonts w:ascii="Calibri" w:hAnsi="Calibri" w:cs="Helvetica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15DD022" wp14:editId="5706595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5330" cy="737870"/>
            <wp:effectExtent l="0" t="0" r="7620" b="5080"/>
            <wp:wrapSquare wrapText="bothSides"/>
            <wp:docPr id="1" name="Picture 1" descr="st-hugh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-hughs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200" w:rsidRPr="008759AE">
        <w:rPr>
          <w:rFonts w:ascii="Calibri" w:hAnsi="Calibri" w:cs="Helvetica"/>
          <w:b/>
          <w:sz w:val="22"/>
          <w:szCs w:val="22"/>
        </w:rPr>
        <w:t>The Claire Frances Peasnall Memorial Fund (up to £1,000)</w:t>
      </w:r>
    </w:p>
    <w:p w14:paraId="657149A1" w14:textId="0E7DC8AB" w:rsidR="008759AE" w:rsidRDefault="008759AE" w:rsidP="008759AE">
      <w:pPr>
        <w:pStyle w:val="NormalWeb"/>
        <w:spacing w:before="0" w:beforeAutospacing="0" w:after="0" w:afterAutospacing="0"/>
        <w:jc w:val="center"/>
        <w:rPr>
          <w:rFonts w:ascii="Calibri" w:hAnsi="Calibri" w:cs="Helvetica"/>
          <w:b/>
          <w:sz w:val="22"/>
          <w:szCs w:val="22"/>
          <w:u w:val="single"/>
        </w:rPr>
      </w:pPr>
      <w:r w:rsidRPr="008759AE">
        <w:rPr>
          <w:rFonts w:ascii="Calibri" w:hAnsi="Calibri" w:cs="Helvetica"/>
          <w:b/>
          <w:sz w:val="22"/>
          <w:szCs w:val="22"/>
        </w:rPr>
        <w:t xml:space="preserve">Application </w:t>
      </w:r>
      <w:r w:rsidR="000148B1">
        <w:rPr>
          <w:rFonts w:ascii="Calibri" w:hAnsi="Calibri" w:cs="Helvetica"/>
          <w:b/>
          <w:sz w:val="22"/>
          <w:szCs w:val="22"/>
        </w:rPr>
        <w:t>Form</w:t>
      </w:r>
      <w:r w:rsidR="003F53B4">
        <w:rPr>
          <w:rFonts w:ascii="Calibri" w:hAnsi="Calibri" w:cs="Helvetica"/>
          <w:b/>
          <w:sz w:val="22"/>
          <w:szCs w:val="22"/>
        </w:rPr>
        <w:t xml:space="preserve"> 2022</w:t>
      </w:r>
    </w:p>
    <w:p w14:paraId="46228E2A" w14:textId="77777777" w:rsidR="00D90200" w:rsidRDefault="00D90200" w:rsidP="003D135F">
      <w:pPr>
        <w:pStyle w:val="NormalWeb"/>
        <w:spacing w:before="0" w:beforeAutospacing="0" w:after="0" w:afterAutospacing="0"/>
        <w:jc w:val="both"/>
        <w:rPr>
          <w:rFonts w:ascii="Calibri" w:hAnsi="Calibri" w:cs="Helvetica"/>
          <w:sz w:val="22"/>
          <w:szCs w:val="22"/>
        </w:rPr>
      </w:pPr>
    </w:p>
    <w:p w14:paraId="36B4B195" w14:textId="77777777" w:rsidR="008537C4" w:rsidRDefault="008537C4" w:rsidP="003D135F">
      <w:pPr>
        <w:pStyle w:val="NormalWeb"/>
        <w:spacing w:before="0" w:beforeAutospacing="0" w:after="0" w:afterAutospacing="0"/>
        <w:jc w:val="both"/>
        <w:rPr>
          <w:rFonts w:ascii="Calibri" w:hAnsi="Calibri" w:cs="Helvetica"/>
          <w:sz w:val="22"/>
          <w:szCs w:val="22"/>
        </w:rPr>
      </w:pPr>
    </w:p>
    <w:p w14:paraId="4D0D702E" w14:textId="54634497" w:rsidR="007507AC" w:rsidRDefault="00D90200" w:rsidP="003D135F">
      <w:pPr>
        <w:pStyle w:val="NormalWeb"/>
        <w:spacing w:before="0" w:beforeAutospacing="0" w:after="0" w:afterAutospacing="0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Thanks to a generous donation from the Claire Peasnall Trust, we are pleased to offer an Award in memory of Claire, </w:t>
      </w:r>
      <w:hyperlink r:id="rId8" w:history="1">
        <w:r w:rsidRPr="0079428E">
          <w:rPr>
            <w:rStyle w:val="Hyperlink"/>
            <w:rFonts w:ascii="Calibri" w:hAnsi="Calibri" w:cs="Helvetica"/>
            <w:sz w:val="22"/>
            <w:szCs w:val="22"/>
          </w:rPr>
          <w:t xml:space="preserve">who received </w:t>
        </w:r>
        <w:r>
          <w:rPr>
            <w:rStyle w:val="Hyperlink"/>
            <w:rFonts w:ascii="Calibri" w:hAnsi="Calibri" w:cs="Helvetica"/>
            <w:sz w:val="22"/>
            <w:szCs w:val="22"/>
          </w:rPr>
          <w:t>funding</w:t>
        </w:r>
        <w:r w:rsidRPr="0079428E">
          <w:rPr>
            <w:rStyle w:val="Hyperlink"/>
            <w:rFonts w:ascii="Calibri" w:hAnsi="Calibri" w:cs="Helvetica"/>
            <w:sz w:val="22"/>
            <w:szCs w:val="22"/>
          </w:rPr>
          <w:t xml:space="preserve"> from the St Hugh’s Foundation for the Arts in 2000 to support her work in Los Angeles</w:t>
        </w:r>
      </w:hyperlink>
      <w:r>
        <w:rPr>
          <w:rFonts w:ascii="Calibri" w:hAnsi="Calibri" w:cs="Helvetica"/>
          <w:sz w:val="22"/>
          <w:szCs w:val="22"/>
        </w:rPr>
        <w:t>. Unlike our other funding streams, this Fund is</w:t>
      </w:r>
      <w:r w:rsidR="007507AC">
        <w:rPr>
          <w:rFonts w:ascii="Calibri" w:hAnsi="Calibri" w:cs="Helvetica"/>
          <w:sz w:val="22"/>
          <w:szCs w:val="22"/>
        </w:rPr>
        <w:t>:</w:t>
      </w:r>
      <w:r>
        <w:rPr>
          <w:rFonts w:ascii="Calibri" w:hAnsi="Calibri" w:cs="Helvetica"/>
          <w:sz w:val="22"/>
          <w:szCs w:val="22"/>
        </w:rPr>
        <w:t xml:space="preserve"> </w:t>
      </w:r>
    </w:p>
    <w:p w14:paraId="7F4B2F4A" w14:textId="77777777" w:rsidR="0091208A" w:rsidRDefault="0091208A" w:rsidP="003D135F">
      <w:pPr>
        <w:pStyle w:val="NormalWeb"/>
        <w:spacing w:before="0" w:beforeAutospacing="0" w:after="0" w:afterAutospacing="0"/>
        <w:jc w:val="both"/>
        <w:rPr>
          <w:rFonts w:ascii="Calibri" w:hAnsi="Calibri" w:cs="Helvetica"/>
          <w:sz w:val="22"/>
          <w:szCs w:val="22"/>
        </w:rPr>
      </w:pPr>
    </w:p>
    <w:p w14:paraId="17956064" w14:textId="2C9E8159" w:rsidR="007507AC" w:rsidRPr="007507AC" w:rsidRDefault="00D90200" w:rsidP="007507A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Helvetica"/>
          <w:b/>
          <w:sz w:val="22"/>
          <w:szCs w:val="22"/>
          <w:u w:val="single"/>
        </w:rPr>
      </w:pPr>
      <w:r>
        <w:rPr>
          <w:rFonts w:ascii="Calibri" w:hAnsi="Calibri" w:cs="Helvetica"/>
          <w:sz w:val="22"/>
          <w:szCs w:val="22"/>
        </w:rPr>
        <w:t xml:space="preserve">specifically open </w:t>
      </w:r>
      <w:r w:rsidRPr="00765A14">
        <w:rPr>
          <w:rFonts w:ascii="Calibri" w:hAnsi="Calibri" w:cs="Helvetica"/>
          <w:b/>
          <w:sz w:val="22"/>
          <w:szCs w:val="22"/>
        </w:rPr>
        <w:t>to artists working mainly as painters</w:t>
      </w:r>
      <w:r w:rsidRPr="003D135F">
        <w:rPr>
          <w:rFonts w:ascii="Calibri" w:hAnsi="Calibri" w:cs="Helvetica"/>
          <w:sz w:val="22"/>
          <w:szCs w:val="22"/>
        </w:rPr>
        <w:t xml:space="preserve">, </w:t>
      </w:r>
      <w:r w:rsidR="005E3BD8">
        <w:rPr>
          <w:rFonts w:ascii="Calibri" w:hAnsi="Calibri" w:cs="Helvetica"/>
          <w:sz w:val="22"/>
          <w:szCs w:val="22"/>
        </w:rPr>
        <w:t>and</w:t>
      </w:r>
      <w:r w:rsidRPr="003D135F">
        <w:rPr>
          <w:rFonts w:ascii="Calibri" w:hAnsi="Calibri" w:cs="Helvetica"/>
          <w:sz w:val="22"/>
          <w:szCs w:val="22"/>
        </w:rPr>
        <w:t xml:space="preserve"> </w:t>
      </w:r>
      <w:r w:rsidRPr="00196733">
        <w:rPr>
          <w:rFonts w:ascii="Calibri" w:hAnsi="Calibri" w:cs="Helvetica"/>
          <w:b/>
          <w:sz w:val="22"/>
          <w:szCs w:val="22"/>
        </w:rPr>
        <w:t xml:space="preserve">also </w:t>
      </w:r>
      <w:r w:rsidR="003D135F" w:rsidRPr="00196733">
        <w:rPr>
          <w:rFonts w:ascii="Calibri" w:hAnsi="Calibri" w:cs="Helvetica"/>
          <w:b/>
          <w:sz w:val="22"/>
          <w:szCs w:val="22"/>
        </w:rPr>
        <w:t xml:space="preserve">to those working with </w:t>
      </w:r>
      <w:r w:rsidRPr="00196733">
        <w:rPr>
          <w:rFonts w:ascii="Calibri" w:hAnsi="Calibri" w:cs="Helvetica"/>
          <w:b/>
          <w:sz w:val="22"/>
          <w:szCs w:val="22"/>
        </w:rPr>
        <w:t>drawing</w:t>
      </w:r>
      <w:r>
        <w:rPr>
          <w:rFonts w:ascii="Calibri" w:hAnsi="Calibri" w:cs="Helvetica"/>
          <w:sz w:val="22"/>
          <w:szCs w:val="22"/>
        </w:rPr>
        <w:t xml:space="preserve">, </w:t>
      </w:r>
    </w:p>
    <w:p w14:paraId="589FA156" w14:textId="4B873800" w:rsidR="007507AC" w:rsidRPr="007507AC" w:rsidRDefault="00D90200" w:rsidP="007507A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Helvetica"/>
          <w:b/>
          <w:sz w:val="22"/>
          <w:szCs w:val="22"/>
          <w:u w:val="single"/>
        </w:rPr>
      </w:pPr>
      <w:r>
        <w:rPr>
          <w:rFonts w:ascii="Calibri" w:hAnsi="Calibri" w:cs="Helvetica"/>
          <w:sz w:val="22"/>
          <w:szCs w:val="22"/>
        </w:rPr>
        <w:t>and is intended to provide an opportunity for the recipient to</w:t>
      </w:r>
      <w:r w:rsidR="000B2DB9">
        <w:rPr>
          <w:rFonts w:ascii="Calibri" w:hAnsi="Calibri" w:cs="Helvetica"/>
          <w:sz w:val="22"/>
          <w:szCs w:val="22"/>
        </w:rPr>
        <w:t xml:space="preserve"> develop their practice in a manner which could provide them with new prospects and methodologies</w:t>
      </w:r>
      <w:r>
        <w:rPr>
          <w:rFonts w:ascii="Calibri" w:hAnsi="Calibri" w:cs="Helvetica"/>
          <w:sz w:val="22"/>
          <w:szCs w:val="22"/>
        </w:rPr>
        <w:t xml:space="preserve">. </w:t>
      </w:r>
    </w:p>
    <w:p w14:paraId="7EFD453E" w14:textId="77777777" w:rsidR="00D90200" w:rsidRPr="009230FC" w:rsidRDefault="00D90200" w:rsidP="009230FC">
      <w:pPr>
        <w:numPr>
          <w:ilvl w:val="0"/>
          <w:numId w:val="7"/>
        </w:numPr>
        <w:jc w:val="both"/>
        <w:rPr>
          <w:b/>
          <w:u w:val="single"/>
        </w:rPr>
      </w:pPr>
      <w:r>
        <w:rPr>
          <w:rFonts w:ascii="Calibri" w:hAnsi="Calibri" w:cs="Helvetica"/>
        </w:rPr>
        <w:t>Applicants should not be in full-time education and should be based in our area of benefit</w:t>
      </w:r>
      <w:r w:rsidR="009230FC">
        <w:rPr>
          <w:rFonts w:ascii="Calibri" w:hAnsi="Calibri" w:cs="Helvetica"/>
        </w:rPr>
        <w:t xml:space="preserve"> (</w:t>
      </w:r>
      <w:r w:rsidR="009230FC">
        <w:t>the City of Hull, East Riding of Yorkshire and/or Lincolnshire (including North and North East Lincolnshire)).</w:t>
      </w:r>
    </w:p>
    <w:p w14:paraId="55565608" w14:textId="77777777" w:rsidR="00D90200" w:rsidRDefault="00D90200"/>
    <w:p w14:paraId="6C2F4A25" w14:textId="77777777" w:rsidR="007554F8" w:rsidRDefault="007554F8">
      <w:pPr>
        <w:rPr>
          <w:b/>
          <w:u w:val="single"/>
        </w:rPr>
      </w:pPr>
      <w:r>
        <w:rPr>
          <w:b/>
          <w:u w:val="single"/>
        </w:rPr>
        <w:t>To apply for the award:</w:t>
      </w:r>
    </w:p>
    <w:p w14:paraId="6D3C5417" w14:textId="77777777" w:rsidR="007554F8" w:rsidRDefault="007554F8">
      <w:pPr>
        <w:rPr>
          <w:b/>
          <w:u w:val="single"/>
        </w:rPr>
      </w:pPr>
    </w:p>
    <w:p w14:paraId="3E72F0DD" w14:textId="52FE453A" w:rsidR="000148B1" w:rsidRDefault="000148B1" w:rsidP="000148B1">
      <w:pPr>
        <w:rPr>
          <w:b/>
          <w:u w:val="single"/>
        </w:rPr>
      </w:pPr>
      <w:r w:rsidRPr="000148B1">
        <w:rPr>
          <w:b/>
          <w:u w:val="single"/>
        </w:rPr>
        <w:t>Please provide some general information:</w:t>
      </w:r>
    </w:p>
    <w:p w14:paraId="7FB2A93E" w14:textId="0413B44D" w:rsidR="00190537" w:rsidRDefault="00190537" w:rsidP="000148B1">
      <w:pPr>
        <w:rPr>
          <w:b/>
          <w:u w:val="single"/>
        </w:rPr>
      </w:pPr>
    </w:p>
    <w:p w14:paraId="02F89C5B" w14:textId="37C90B49" w:rsidR="00190537" w:rsidRPr="00190537" w:rsidRDefault="00190537" w:rsidP="00190537">
      <w:pPr>
        <w:jc w:val="both"/>
        <w:rPr>
          <w:rFonts w:ascii="Calibri" w:eastAsia="Calibri" w:hAnsi="Calibri" w:cs="Times New Roman"/>
          <w:i/>
          <w:iCs/>
          <w:color w:val="FF0000"/>
          <w:lang w:eastAsia="en-US"/>
        </w:rPr>
      </w:pPr>
      <w:r w:rsidRPr="00190537">
        <w:rPr>
          <w:rFonts w:ascii="Calibri" w:eastAsia="Calibri" w:hAnsi="Calibri" w:cs="Times New Roman"/>
          <w:i/>
          <w:iCs/>
          <w:color w:val="FF0000"/>
          <w:lang w:eastAsia="en-US"/>
        </w:rPr>
        <w:t xml:space="preserve">You are welcome to write your own responses into this Word document and send it back to us including your name in the file name, or you can use </w:t>
      </w:r>
      <w:r>
        <w:rPr>
          <w:rFonts w:ascii="Calibri" w:eastAsia="Calibri" w:hAnsi="Calibri" w:cs="Times New Roman"/>
          <w:i/>
          <w:iCs/>
          <w:color w:val="FF0000"/>
          <w:lang w:eastAsia="en-US"/>
        </w:rPr>
        <w:t>the questions on this</w:t>
      </w:r>
      <w:r w:rsidRPr="00190537">
        <w:rPr>
          <w:rFonts w:ascii="Calibri" w:eastAsia="Calibri" w:hAnsi="Calibri" w:cs="Times New Roman"/>
          <w:i/>
          <w:iCs/>
          <w:color w:val="FF0000"/>
          <w:lang w:eastAsia="en-US"/>
        </w:rPr>
        <w:t xml:space="preserve"> form to prepare your own application document.</w:t>
      </w:r>
    </w:p>
    <w:p w14:paraId="3178D0C2" w14:textId="77777777" w:rsidR="00190537" w:rsidRPr="00190537" w:rsidRDefault="00190537" w:rsidP="000148B1">
      <w:pPr>
        <w:jc w:val="both"/>
        <w:rPr>
          <w:color w:val="FF0000"/>
        </w:rPr>
      </w:pPr>
    </w:p>
    <w:p w14:paraId="40EC2655" w14:textId="77777777" w:rsidR="000148B1" w:rsidRDefault="000148B1" w:rsidP="000148B1">
      <w:pPr>
        <w:numPr>
          <w:ilvl w:val="0"/>
          <w:numId w:val="6"/>
        </w:numPr>
        <w:jc w:val="both"/>
        <w:rPr>
          <w:b/>
        </w:rPr>
      </w:pPr>
      <w:r w:rsidRPr="00F94389">
        <w:rPr>
          <w:b/>
        </w:rPr>
        <w:t>Name of lead applicant:</w:t>
      </w:r>
    </w:p>
    <w:p w14:paraId="3E875EE0" w14:textId="77777777" w:rsidR="000148B1" w:rsidRDefault="000148B1" w:rsidP="000148B1">
      <w:pPr>
        <w:ind w:left="720"/>
        <w:jc w:val="both"/>
        <w:rPr>
          <w:b/>
        </w:rPr>
      </w:pPr>
    </w:p>
    <w:p w14:paraId="6A4F829A" w14:textId="77777777" w:rsidR="000148B1" w:rsidRPr="00F94389" w:rsidRDefault="000148B1" w:rsidP="000148B1">
      <w:pPr>
        <w:numPr>
          <w:ilvl w:val="0"/>
          <w:numId w:val="6"/>
        </w:numPr>
        <w:rPr>
          <w:b/>
        </w:rPr>
      </w:pPr>
      <w:r w:rsidRPr="00F94389">
        <w:rPr>
          <w:b/>
        </w:rPr>
        <w:t>Address:</w:t>
      </w:r>
    </w:p>
    <w:p w14:paraId="075235E0" w14:textId="77777777" w:rsidR="000148B1" w:rsidRPr="00F94389" w:rsidRDefault="000148B1" w:rsidP="000148B1">
      <w:pPr>
        <w:tabs>
          <w:tab w:val="left" w:pos="4280"/>
        </w:tabs>
        <w:rPr>
          <w:b/>
        </w:rPr>
      </w:pPr>
      <w:r w:rsidRPr="00F94389">
        <w:rPr>
          <w:b/>
        </w:rPr>
        <w:tab/>
      </w:r>
    </w:p>
    <w:p w14:paraId="77E98360" w14:textId="77777777" w:rsidR="000148B1" w:rsidRPr="00F94389" w:rsidRDefault="000148B1" w:rsidP="000148B1">
      <w:pPr>
        <w:numPr>
          <w:ilvl w:val="0"/>
          <w:numId w:val="6"/>
        </w:numPr>
        <w:rPr>
          <w:b/>
        </w:rPr>
      </w:pPr>
      <w:r>
        <w:rPr>
          <w:b/>
        </w:rPr>
        <w:t>Contact phone number</w:t>
      </w:r>
      <w:r w:rsidRPr="00F94389">
        <w:rPr>
          <w:b/>
        </w:rPr>
        <w:t>:</w:t>
      </w:r>
      <w:r w:rsidRPr="00F94389">
        <w:rPr>
          <w:b/>
        </w:rPr>
        <w:tab/>
      </w:r>
    </w:p>
    <w:p w14:paraId="5461F222" w14:textId="77777777" w:rsidR="000148B1" w:rsidRPr="00F94389" w:rsidRDefault="000148B1" w:rsidP="000148B1">
      <w:pPr>
        <w:rPr>
          <w:b/>
        </w:rPr>
      </w:pPr>
    </w:p>
    <w:p w14:paraId="4C92F0B8" w14:textId="77777777" w:rsidR="000148B1" w:rsidRPr="00F94389" w:rsidRDefault="000148B1" w:rsidP="000148B1">
      <w:pPr>
        <w:numPr>
          <w:ilvl w:val="0"/>
          <w:numId w:val="6"/>
        </w:numPr>
        <w:rPr>
          <w:b/>
        </w:rPr>
      </w:pPr>
      <w:r w:rsidRPr="00F94389">
        <w:rPr>
          <w:b/>
        </w:rPr>
        <w:t>Email Address:</w:t>
      </w:r>
    </w:p>
    <w:p w14:paraId="3C29B20A" w14:textId="77777777" w:rsidR="000148B1" w:rsidRPr="00F94389" w:rsidRDefault="000148B1" w:rsidP="000148B1">
      <w:pPr>
        <w:rPr>
          <w:b/>
        </w:rPr>
      </w:pPr>
    </w:p>
    <w:p w14:paraId="269FF264" w14:textId="77777777" w:rsidR="000148B1" w:rsidRPr="00F94389" w:rsidRDefault="000148B1" w:rsidP="000148B1">
      <w:pPr>
        <w:numPr>
          <w:ilvl w:val="0"/>
          <w:numId w:val="6"/>
        </w:numPr>
        <w:rPr>
          <w:b/>
        </w:rPr>
      </w:pPr>
      <w:r w:rsidRPr="00F94389">
        <w:rPr>
          <w:b/>
        </w:rPr>
        <w:t>Website:</w:t>
      </w:r>
    </w:p>
    <w:p w14:paraId="6122A81D" w14:textId="77777777" w:rsidR="000148B1" w:rsidRPr="00F94389" w:rsidRDefault="000148B1" w:rsidP="000148B1">
      <w:pPr>
        <w:rPr>
          <w:b/>
        </w:rPr>
      </w:pPr>
    </w:p>
    <w:p w14:paraId="09984CCF" w14:textId="77777777" w:rsidR="000148B1" w:rsidRPr="00F94389" w:rsidRDefault="000148B1" w:rsidP="000148B1">
      <w:pPr>
        <w:numPr>
          <w:ilvl w:val="0"/>
          <w:numId w:val="6"/>
        </w:numPr>
        <w:rPr>
          <w:b/>
        </w:rPr>
      </w:pPr>
      <w:r w:rsidRPr="00F94389">
        <w:rPr>
          <w:b/>
        </w:rPr>
        <w:t>Social Media Links:</w:t>
      </w:r>
    </w:p>
    <w:p w14:paraId="32C766BC" w14:textId="77777777" w:rsidR="000148B1" w:rsidRPr="00F94389" w:rsidRDefault="000148B1" w:rsidP="000148B1">
      <w:pPr>
        <w:rPr>
          <w:b/>
        </w:rPr>
      </w:pPr>
    </w:p>
    <w:p w14:paraId="3C36715B" w14:textId="4E61BE9C" w:rsidR="000148B1" w:rsidRPr="00CE710C" w:rsidRDefault="000148B1" w:rsidP="007507AC">
      <w:pPr>
        <w:numPr>
          <w:ilvl w:val="0"/>
          <w:numId w:val="6"/>
        </w:numPr>
        <w:rPr>
          <w:b/>
        </w:rPr>
      </w:pPr>
      <w:r w:rsidRPr="00F94389">
        <w:rPr>
          <w:b/>
        </w:rPr>
        <w:t xml:space="preserve">Please </w:t>
      </w:r>
      <w:r>
        <w:rPr>
          <w:b/>
        </w:rPr>
        <w:t>confirm</w:t>
      </w:r>
      <w:r w:rsidRPr="00F94389">
        <w:rPr>
          <w:b/>
        </w:rPr>
        <w:t xml:space="preserve"> the medium for the proposed work</w:t>
      </w:r>
      <w:r>
        <w:rPr>
          <w:b/>
        </w:rPr>
        <w:t xml:space="preserve"> </w:t>
      </w:r>
      <w:r w:rsidRPr="000148B1">
        <w:t>(please note the Claire Frances Peasnall Memorial Fund is specifically open to those working mainly as painters, but also to those working with drawing)</w:t>
      </w:r>
      <w:r w:rsidRPr="00F94389">
        <w:rPr>
          <w:b/>
        </w:rPr>
        <w:t>:</w:t>
      </w:r>
    </w:p>
    <w:p w14:paraId="0FA78BD9" w14:textId="77777777" w:rsidR="00EF45DE" w:rsidRDefault="00EF45DE" w:rsidP="007507AC"/>
    <w:p w14:paraId="29ACCADE" w14:textId="77777777" w:rsidR="000148B1" w:rsidRDefault="000148B1" w:rsidP="007507AC">
      <w:pPr>
        <w:rPr>
          <w:b/>
          <w:u w:val="single"/>
        </w:rPr>
      </w:pPr>
      <w:r>
        <w:rPr>
          <w:b/>
          <w:u w:val="single"/>
        </w:rPr>
        <w:t>Key questions:</w:t>
      </w:r>
    </w:p>
    <w:p w14:paraId="64EF619D" w14:textId="77777777" w:rsidR="000148B1" w:rsidRPr="000148B1" w:rsidRDefault="000148B1" w:rsidP="007507AC">
      <w:pPr>
        <w:rPr>
          <w:b/>
          <w:u w:val="single"/>
        </w:rPr>
      </w:pPr>
    </w:p>
    <w:p w14:paraId="758C35A2" w14:textId="6C11BDBC" w:rsidR="00EA6068" w:rsidRPr="00435FC6" w:rsidRDefault="007554F8" w:rsidP="007507AC">
      <w:pPr>
        <w:rPr>
          <w:i/>
          <w:iCs/>
        </w:rPr>
      </w:pPr>
      <w:r w:rsidRPr="00435FC6">
        <w:rPr>
          <w:i/>
          <w:iCs/>
        </w:rPr>
        <w:t xml:space="preserve">Please </w:t>
      </w:r>
      <w:r w:rsidR="007507AC" w:rsidRPr="00435FC6">
        <w:rPr>
          <w:i/>
          <w:iCs/>
        </w:rPr>
        <w:t xml:space="preserve">respond to the following 3 questions, using not more than 250 words in response to each question (or alternatively you may respond to the 3 questions in a video, which must not exceed </w:t>
      </w:r>
      <w:r w:rsidR="00190537">
        <w:rPr>
          <w:i/>
          <w:iCs/>
        </w:rPr>
        <w:t>8</w:t>
      </w:r>
      <w:r w:rsidR="007507AC" w:rsidRPr="00435FC6">
        <w:rPr>
          <w:i/>
          <w:iCs/>
        </w:rPr>
        <w:t xml:space="preserve"> minutes, to cover all questions)</w:t>
      </w:r>
      <w:r w:rsidR="00EF45DE" w:rsidRPr="00435FC6">
        <w:rPr>
          <w:i/>
          <w:iCs/>
        </w:rPr>
        <w:t>.</w:t>
      </w:r>
      <w:r w:rsidR="0054034F" w:rsidRPr="00435FC6">
        <w:rPr>
          <w:i/>
          <w:iCs/>
        </w:rPr>
        <w:t xml:space="preserve"> </w:t>
      </w:r>
      <w:r w:rsidR="00EA6068" w:rsidRPr="00435FC6">
        <w:rPr>
          <w:i/>
          <w:iCs/>
        </w:rPr>
        <w:t>If you exceed the word limit, we will not be able to consider your application, so do please take the time to check this before submitting.</w:t>
      </w:r>
    </w:p>
    <w:p w14:paraId="5A740628" w14:textId="77777777" w:rsidR="00EA6068" w:rsidRPr="00435FC6" w:rsidRDefault="00EA6068" w:rsidP="007507AC">
      <w:pPr>
        <w:rPr>
          <w:i/>
          <w:iCs/>
        </w:rPr>
      </w:pPr>
    </w:p>
    <w:p w14:paraId="4E80C25D" w14:textId="5B8DBB4F" w:rsidR="007554F8" w:rsidRPr="00EA6068" w:rsidRDefault="0054034F" w:rsidP="007507AC">
      <w:pPr>
        <w:rPr>
          <w:i/>
          <w:iCs/>
        </w:rPr>
      </w:pPr>
      <w:r w:rsidRPr="00EA6068">
        <w:rPr>
          <w:i/>
          <w:iCs/>
        </w:rPr>
        <w:lastRenderedPageBreak/>
        <w:t xml:space="preserve">You may </w:t>
      </w:r>
      <w:r w:rsidR="00EA6068" w:rsidRPr="00EA6068">
        <w:rPr>
          <w:i/>
          <w:iCs/>
        </w:rPr>
        <w:t xml:space="preserve">also </w:t>
      </w:r>
      <w:r w:rsidRPr="00EA6068">
        <w:rPr>
          <w:i/>
          <w:iCs/>
        </w:rPr>
        <w:t>wish to include any relevant facts about how the pandemic has impacted on your practice</w:t>
      </w:r>
      <w:r w:rsidR="00EA6068" w:rsidRPr="00EA6068">
        <w:rPr>
          <w:i/>
          <w:iCs/>
        </w:rPr>
        <w:t>.</w:t>
      </w:r>
      <w:r w:rsidR="00EA6068">
        <w:rPr>
          <w:i/>
          <w:iCs/>
        </w:rPr>
        <w:t xml:space="preserve"> </w:t>
      </w:r>
      <w:r w:rsidR="00EA6068" w:rsidRPr="00EA6068">
        <w:rPr>
          <w:i/>
          <w:iCs/>
        </w:rPr>
        <w:t xml:space="preserve">Please </w:t>
      </w:r>
      <w:r w:rsidRPr="00EA6068">
        <w:rPr>
          <w:i/>
          <w:iCs/>
        </w:rPr>
        <w:t xml:space="preserve">note that all </w:t>
      </w:r>
      <w:r w:rsidR="00EA6068" w:rsidRPr="00EA6068">
        <w:rPr>
          <w:i/>
          <w:iCs/>
        </w:rPr>
        <w:t xml:space="preserve">proposed </w:t>
      </w:r>
      <w:r w:rsidRPr="00EA6068">
        <w:rPr>
          <w:i/>
          <w:iCs/>
        </w:rPr>
        <w:t>activity will have to meet the requirements of government</w:t>
      </w:r>
      <w:r w:rsidR="008F734E" w:rsidRPr="00EA6068">
        <w:rPr>
          <w:i/>
          <w:iCs/>
        </w:rPr>
        <w:t xml:space="preserve"> guidelines</w:t>
      </w:r>
      <w:r w:rsidRPr="00EA6068">
        <w:rPr>
          <w:i/>
          <w:iCs/>
        </w:rPr>
        <w:t xml:space="preserve"> regarding pandemic safety in place </w:t>
      </w:r>
      <w:r w:rsidR="008F734E" w:rsidRPr="00EA6068">
        <w:rPr>
          <w:i/>
          <w:iCs/>
        </w:rPr>
        <w:t xml:space="preserve">during the period </w:t>
      </w:r>
      <w:r w:rsidRPr="00EA6068">
        <w:rPr>
          <w:i/>
          <w:iCs/>
        </w:rPr>
        <w:t>of this award.</w:t>
      </w:r>
    </w:p>
    <w:p w14:paraId="3CAD4D11" w14:textId="77777777" w:rsidR="007507AC" w:rsidRDefault="007507AC" w:rsidP="007507AC"/>
    <w:p w14:paraId="5F725280" w14:textId="77777777" w:rsidR="007507AC" w:rsidRDefault="007507AC" w:rsidP="000148B1">
      <w:pPr>
        <w:pStyle w:val="ListParagraph"/>
        <w:numPr>
          <w:ilvl w:val="0"/>
          <w:numId w:val="6"/>
        </w:numPr>
      </w:pPr>
      <w:r w:rsidRPr="000148B1">
        <w:rPr>
          <w:b/>
        </w:rPr>
        <w:t xml:space="preserve">What </w:t>
      </w:r>
      <w:r w:rsidR="000148B1">
        <w:rPr>
          <w:b/>
        </w:rPr>
        <w:t>will you</w:t>
      </w:r>
      <w:r w:rsidR="003C31B0" w:rsidRPr="000148B1">
        <w:rPr>
          <w:b/>
        </w:rPr>
        <w:t xml:space="preserve"> use the </w:t>
      </w:r>
      <w:r w:rsidR="006B27DB" w:rsidRPr="000148B1">
        <w:rPr>
          <w:b/>
        </w:rPr>
        <w:t>Award for</w:t>
      </w:r>
      <w:r w:rsidRPr="000148B1">
        <w:rPr>
          <w:b/>
        </w:rPr>
        <w:t xml:space="preserve">? </w:t>
      </w:r>
      <w:r>
        <w:t>(250 words maximum)</w:t>
      </w:r>
    </w:p>
    <w:p w14:paraId="3FD3E3B9" w14:textId="77777777" w:rsidR="00043F5B" w:rsidRDefault="00043F5B" w:rsidP="00043F5B">
      <w:pPr>
        <w:pStyle w:val="ListParagraph"/>
      </w:pPr>
    </w:p>
    <w:p w14:paraId="3ED40746" w14:textId="77777777" w:rsidR="007507AC" w:rsidRDefault="007507AC" w:rsidP="000148B1">
      <w:pPr>
        <w:pStyle w:val="ListParagraph"/>
        <w:numPr>
          <w:ilvl w:val="0"/>
          <w:numId w:val="6"/>
        </w:numPr>
      </w:pPr>
      <w:r w:rsidRPr="007507AC">
        <w:rPr>
          <w:b/>
        </w:rPr>
        <w:t>H</w:t>
      </w:r>
      <w:r w:rsidR="006B27DB" w:rsidRPr="007507AC">
        <w:rPr>
          <w:b/>
        </w:rPr>
        <w:t xml:space="preserve">ow will </w:t>
      </w:r>
      <w:r w:rsidRPr="007507AC">
        <w:rPr>
          <w:b/>
        </w:rPr>
        <w:t xml:space="preserve">this </w:t>
      </w:r>
      <w:r w:rsidR="006B27DB" w:rsidRPr="007507AC">
        <w:rPr>
          <w:b/>
        </w:rPr>
        <w:t>impact upon your practice</w:t>
      </w:r>
      <w:r w:rsidRPr="007507AC">
        <w:rPr>
          <w:b/>
        </w:rPr>
        <w:t>?</w:t>
      </w:r>
      <w:r w:rsidR="00467EEE" w:rsidRPr="007507AC">
        <w:rPr>
          <w:b/>
        </w:rPr>
        <w:t xml:space="preserve"> </w:t>
      </w:r>
      <w:r>
        <w:t>(250 words maximum)</w:t>
      </w:r>
    </w:p>
    <w:p w14:paraId="6727E4D0" w14:textId="77777777" w:rsidR="00043F5B" w:rsidRDefault="00043F5B" w:rsidP="00043F5B"/>
    <w:p w14:paraId="0081FE58" w14:textId="77777777" w:rsidR="007507AC" w:rsidRDefault="007507AC" w:rsidP="007507AC">
      <w:pPr>
        <w:pStyle w:val="ListParagraph"/>
        <w:numPr>
          <w:ilvl w:val="0"/>
          <w:numId w:val="6"/>
        </w:numPr>
      </w:pPr>
      <w:r w:rsidRPr="007507AC">
        <w:rPr>
          <w:b/>
        </w:rPr>
        <w:t>H</w:t>
      </w:r>
      <w:r w:rsidR="000C2E0A" w:rsidRPr="007507AC">
        <w:rPr>
          <w:b/>
        </w:rPr>
        <w:t xml:space="preserve">ow will </w:t>
      </w:r>
      <w:r w:rsidRPr="007507AC">
        <w:rPr>
          <w:b/>
        </w:rPr>
        <w:t xml:space="preserve">you </w:t>
      </w:r>
      <w:r w:rsidR="000C2E0A" w:rsidRPr="007507AC">
        <w:rPr>
          <w:b/>
        </w:rPr>
        <w:t>be spending the award</w:t>
      </w:r>
      <w:r w:rsidR="00EF45DE">
        <w:rPr>
          <w:b/>
        </w:rPr>
        <w:t xml:space="preserve"> (please give some indication of costs, although we understand these may be subject to change)</w:t>
      </w:r>
      <w:r w:rsidRPr="007507AC">
        <w:rPr>
          <w:b/>
        </w:rPr>
        <w:t xml:space="preserve">? </w:t>
      </w:r>
      <w:r>
        <w:t>(250 words maximum)</w:t>
      </w:r>
    </w:p>
    <w:p w14:paraId="16073656" w14:textId="77777777" w:rsidR="003B0742" w:rsidRDefault="003B0742" w:rsidP="003B0742">
      <w:pPr>
        <w:pStyle w:val="ListParagraph"/>
      </w:pPr>
    </w:p>
    <w:p w14:paraId="2DBC35D8" w14:textId="77777777" w:rsidR="003B0742" w:rsidRDefault="003B0742" w:rsidP="003B0742">
      <w:pPr>
        <w:pStyle w:val="ListParagraph"/>
      </w:pPr>
    </w:p>
    <w:p w14:paraId="286A7214" w14:textId="77777777" w:rsidR="00043F5B" w:rsidRDefault="000148B1" w:rsidP="007507AC">
      <w:pPr>
        <w:rPr>
          <w:b/>
          <w:u w:val="single"/>
        </w:rPr>
      </w:pPr>
      <w:r>
        <w:rPr>
          <w:b/>
          <w:u w:val="single"/>
        </w:rPr>
        <w:t>Supplementary Material</w:t>
      </w:r>
    </w:p>
    <w:p w14:paraId="16A739DB" w14:textId="77777777" w:rsidR="000148B1" w:rsidRPr="000148B1" w:rsidRDefault="000148B1" w:rsidP="007507AC">
      <w:pPr>
        <w:rPr>
          <w:b/>
          <w:u w:val="single"/>
        </w:rPr>
      </w:pPr>
    </w:p>
    <w:p w14:paraId="28633474" w14:textId="77777777" w:rsidR="007507AC" w:rsidRDefault="007507AC" w:rsidP="007507AC">
      <w:r>
        <w:t>Please also send:</w:t>
      </w:r>
    </w:p>
    <w:p w14:paraId="00E01695" w14:textId="77777777" w:rsidR="00371A69" w:rsidRPr="00371A69" w:rsidRDefault="00371A69" w:rsidP="00371A69">
      <w:pPr>
        <w:numPr>
          <w:ilvl w:val="0"/>
          <w:numId w:val="4"/>
        </w:numPr>
        <w:jc w:val="both"/>
        <w:rPr>
          <w:rFonts w:ascii="Calibri" w:eastAsia="Calibri" w:hAnsi="Calibri" w:cs="Calibri"/>
          <w:lang w:eastAsia="en-US"/>
        </w:rPr>
      </w:pPr>
      <w:r w:rsidRPr="00371A69">
        <w:rPr>
          <w:rFonts w:ascii="Calibri" w:eastAsia="Calibri" w:hAnsi="Calibri" w:cs="Times New Roman"/>
          <w:lang w:eastAsia="en-US"/>
        </w:rPr>
        <w:t xml:space="preserve">a </w:t>
      </w:r>
      <w:r w:rsidRPr="00371A69">
        <w:rPr>
          <w:rFonts w:ascii="Calibri" w:eastAsia="Calibri" w:hAnsi="Calibri" w:cs="Times New Roman"/>
          <w:b/>
          <w:lang w:eastAsia="en-US"/>
        </w:rPr>
        <w:t xml:space="preserve">CV </w:t>
      </w:r>
    </w:p>
    <w:p w14:paraId="2FCEF216" w14:textId="77777777" w:rsidR="00371A69" w:rsidRPr="00371A69" w:rsidRDefault="00371A69" w:rsidP="00371A69">
      <w:pPr>
        <w:numPr>
          <w:ilvl w:val="0"/>
          <w:numId w:val="4"/>
        </w:numPr>
        <w:rPr>
          <w:rFonts w:ascii="Calibri" w:eastAsia="Calibri" w:hAnsi="Calibri" w:cs="Times New Roman"/>
          <w:lang w:eastAsia="en-US"/>
        </w:rPr>
      </w:pPr>
      <w:r w:rsidRPr="00371A69">
        <w:rPr>
          <w:rFonts w:ascii="Calibri" w:eastAsia="Calibri" w:hAnsi="Calibri" w:cs="Times New Roman"/>
          <w:b/>
          <w:lang w:eastAsia="en-US"/>
        </w:rPr>
        <w:t xml:space="preserve">three images or video links </w:t>
      </w:r>
      <w:r w:rsidRPr="00371A69">
        <w:rPr>
          <w:rFonts w:ascii="Calibri" w:eastAsia="Calibri" w:hAnsi="Calibri" w:cs="Times New Roman"/>
          <w:lang w:eastAsia="en-US"/>
        </w:rPr>
        <w:t xml:space="preserve">evidencing the quality of your previous or current work (images should be at least 1MB each and sent as jpgs) </w:t>
      </w:r>
    </w:p>
    <w:p w14:paraId="312A0EAC" w14:textId="77777777" w:rsidR="00371A69" w:rsidRPr="00371A69" w:rsidRDefault="00371A69" w:rsidP="00371A69">
      <w:pPr>
        <w:jc w:val="both"/>
        <w:rPr>
          <w:rFonts w:ascii="Calibri" w:eastAsia="Calibri" w:hAnsi="Calibri" w:cs="Times New Roman"/>
          <w:lang w:eastAsia="en-US"/>
        </w:rPr>
      </w:pPr>
    </w:p>
    <w:p w14:paraId="3581AD8F" w14:textId="5AC858AA" w:rsidR="000C2E0A" w:rsidRDefault="000148B1" w:rsidP="00A5105A">
      <w:pPr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Please send this completed form and supplementary material </w:t>
      </w:r>
      <w:r w:rsidR="00371A69" w:rsidRPr="00371A69">
        <w:rPr>
          <w:rFonts w:ascii="Calibri" w:eastAsia="Calibri" w:hAnsi="Calibri" w:cs="Times New Roman"/>
          <w:lang w:eastAsia="en-US"/>
        </w:rPr>
        <w:t xml:space="preserve">to </w:t>
      </w:r>
      <w:hyperlink r:id="rId9" w:history="1">
        <w:r w:rsidR="00371A69" w:rsidRPr="00371A69">
          <w:rPr>
            <w:rFonts w:ascii="Calibri" w:eastAsia="Calibri" w:hAnsi="Calibri" w:cs="Times New Roman"/>
            <w:b/>
            <w:color w:val="0000FF"/>
            <w:u w:val="single"/>
            <w:lang w:eastAsia="en-US"/>
          </w:rPr>
          <w:t>sthughscharity@gmail.com</w:t>
        </w:r>
      </w:hyperlink>
      <w:r w:rsidR="00371A69" w:rsidRPr="00371A69">
        <w:rPr>
          <w:rFonts w:ascii="Calibri" w:eastAsia="Calibri" w:hAnsi="Calibri" w:cs="Times New Roman"/>
          <w:b/>
          <w:lang w:eastAsia="en-US"/>
        </w:rPr>
        <w:t xml:space="preserve"> </w:t>
      </w:r>
      <w:r w:rsidR="00371A69" w:rsidRPr="00371A69">
        <w:rPr>
          <w:rFonts w:ascii="Calibri" w:eastAsia="Calibri" w:hAnsi="Calibri" w:cs="Times New Roman"/>
          <w:lang w:eastAsia="en-US"/>
        </w:rPr>
        <w:t>via email</w:t>
      </w:r>
      <w:r w:rsidR="007013ED">
        <w:rPr>
          <w:rFonts w:ascii="Calibri" w:eastAsia="Calibri" w:hAnsi="Calibri" w:cs="Times New Roman"/>
          <w:lang w:eastAsia="en-US"/>
        </w:rPr>
        <w:t xml:space="preserve"> </w:t>
      </w:r>
      <w:r w:rsidR="007013ED" w:rsidRPr="002F0994">
        <w:rPr>
          <w:rFonts w:ascii="Calibri" w:eastAsia="Calibri" w:hAnsi="Calibri" w:cs="Times New Roman"/>
          <w:b/>
          <w:lang w:eastAsia="en-US"/>
        </w:rPr>
        <w:t>by</w:t>
      </w:r>
      <w:r w:rsidR="00981D50">
        <w:rPr>
          <w:rFonts w:ascii="Calibri" w:eastAsia="Calibri" w:hAnsi="Calibri" w:cs="Times New Roman"/>
          <w:b/>
          <w:lang w:eastAsia="en-US"/>
        </w:rPr>
        <w:t xml:space="preserve"> 5pm on</w:t>
      </w:r>
      <w:r w:rsidR="0016049E" w:rsidRPr="002F0994">
        <w:rPr>
          <w:rFonts w:ascii="Calibri" w:eastAsia="Calibri" w:hAnsi="Calibri" w:cs="Times New Roman"/>
          <w:b/>
          <w:lang w:eastAsia="en-US"/>
        </w:rPr>
        <w:t xml:space="preserve"> </w:t>
      </w:r>
      <w:r w:rsidR="00323A0C">
        <w:rPr>
          <w:b/>
        </w:rPr>
        <w:t>the 25</w:t>
      </w:r>
      <w:r w:rsidR="00323A0C" w:rsidRPr="00323A0C">
        <w:rPr>
          <w:b/>
          <w:vertAlign w:val="superscript"/>
        </w:rPr>
        <w:t>th</w:t>
      </w:r>
      <w:r w:rsidR="00323A0C">
        <w:rPr>
          <w:b/>
        </w:rPr>
        <w:t xml:space="preserve"> February 2022</w:t>
      </w:r>
      <w:r w:rsidR="0016049E">
        <w:rPr>
          <w:rFonts w:ascii="Calibri" w:eastAsia="Calibri" w:hAnsi="Calibri" w:cs="Times New Roman"/>
          <w:lang w:eastAsia="en-US"/>
        </w:rPr>
        <w:t xml:space="preserve">. </w:t>
      </w:r>
    </w:p>
    <w:p w14:paraId="4AEC0EF4" w14:textId="77777777" w:rsidR="000C2E0A" w:rsidRDefault="000C2E0A" w:rsidP="00A5105A">
      <w:pPr>
        <w:jc w:val="both"/>
        <w:rPr>
          <w:rFonts w:ascii="Calibri" w:eastAsia="Calibri" w:hAnsi="Calibri" w:cs="Times New Roman"/>
          <w:lang w:eastAsia="en-US"/>
        </w:rPr>
      </w:pPr>
    </w:p>
    <w:p w14:paraId="5D0695D5" w14:textId="0E8DB89E" w:rsidR="0068269B" w:rsidRPr="000820EB" w:rsidRDefault="0016049E" w:rsidP="00A5105A">
      <w:pPr>
        <w:jc w:val="both"/>
        <w:rPr>
          <w:rFonts w:ascii="Calibri" w:eastAsia="Calibri" w:hAnsi="Calibri" w:cs="Times New Roman"/>
          <w:color w:val="000000" w:themeColor="text1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Please </w:t>
      </w:r>
      <w:r w:rsidR="00371A69" w:rsidRPr="00371A69">
        <w:rPr>
          <w:rFonts w:ascii="Calibri" w:eastAsia="Calibri" w:hAnsi="Calibri" w:cs="Times New Roman"/>
          <w:lang w:eastAsia="en-US"/>
        </w:rPr>
        <w:t>us</w:t>
      </w:r>
      <w:r>
        <w:rPr>
          <w:rFonts w:ascii="Calibri" w:eastAsia="Calibri" w:hAnsi="Calibri" w:cs="Times New Roman"/>
          <w:lang w:eastAsia="en-US"/>
        </w:rPr>
        <w:t>e</w:t>
      </w:r>
      <w:r w:rsidR="00371A69" w:rsidRPr="00371A69">
        <w:rPr>
          <w:rFonts w:ascii="Calibri" w:eastAsia="Calibri" w:hAnsi="Calibri" w:cs="Times New Roman"/>
          <w:lang w:eastAsia="en-US"/>
        </w:rPr>
        <w:t xml:space="preserve"> </w:t>
      </w:r>
      <w:r w:rsidR="007013ED">
        <w:rPr>
          <w:rFonts w:ascii="Calibri" w:eastAsia="Calibri" w:hAnsi="Calibri" w:cs="Times New Roman"/>
          <w:lang w:eastAsia="en-US"/>
        </w:rPr>
        <w:t>your name</w:t>
      </w:r>
      <w:r w:rsidR="00371A69" w:rsidRPr="00371A69">
        <w:rPr>
          <w:rFonts w:ascii="Calibri" w:eastAsia="Calibri" w:hAnsi="Calibri" w:cs="Times New Roman"/>
          <w:lang w:eastAsia="en-US"/>
        </w:rPr>
        <w:t xml:space="preserve"> and the phrase ‘</w:t>
      </w:r>
      <w:r w:rsidR="007013ED">
        <w:rPr>
          <w:rFonts w:ascii="Calibri" w:eastAsia="Calibri" w:hAnsi="Calibri" w:cs="Times New Roman"/>
          <w:lang w:eastAsia="en-US"/>
        </w:rPr>
        <w:t>Claire Peasnall Award</w:t>
      </w:r>
      <w:r w:rsidR="00323A0C">
        <w:rPr>
          <w:rFonts w:ascii="Calibri" w:eastAsia="Calibri" w:hAnsi="Calibri" w:cs="Times New Roman"/>
          <w:lang w:eastAsia="en-US"/>
        </w:rPr>
        <w:t xml:space="preserve"> 2022</w:t>
      </w:r>
      <w:r w:rsidR="00371A69" w:rsidRPr="00371A69">
        <w:rPr>
          <w:rFonts w:ascii="Calibri" w:eastAsia="Calibri" w:hAnsi="Calibri" w:cs="Times New Roman"/>
          <w:lang w:eastAsia="en-US"/>
        </w:rPr>
        <w:t>’ as the subject heading for your email.</w:t>
      </w:r>
      <w:r w:rsidR="0068269B" w:rsidRPr="0068269B">
        <w:rPr>
          <w:rFonts w:ascii="Calibri" w:eastAsia="Calibri" w:hAnsi="Calibri" w:cs="Times New Roman"/>
          <w:lang w:eastAsia="en-US"/>
        </w:rPr>
        <w:t xml:space="preserve"> </w:t>
      </w:r>
      <w:r w:rsidR="0068269B">
        <w:rPr>
          <w:rFonts w:ascii="Calibri" w:eastAsia="Calibri" w:hAnsi="Calibri" w:cs="Times New Roman"/>
          <w:lang w:eastAsia="en-US"/>
        </w:rPr>
        <w:t xml:space="preserve">If sending a video statement, please upload your video to an online platform such as Vimeo or YouTube and send a password-protected link to </w:t>
      </w:r>
      <w:hyperlink r:id="rId10" w:history="1">
        <w:r w:rsidR="0068269B" w:rsidRPr="00371A69">
          <w:rPr>
            <w:rFonts w:ascii="Calibri" w:eastAsia="Calibri" w:hAnsi="Calibri" w:cs="Times New Roman"/>
            <w:b/>
            <w:color w:val="0000FF"/>
            <w:u w:val="single"/>
            <w:lang w:eastAsia="en-US"/>
          </w:rPr>
          <w:t>sthughscharity@gmail.com</w:t>
        </w:r>
      </w:hyperlink>
      <w:r w:rsidR="0068269B">
        <w:rPr>
          <w:rFonts w:ascii="Calibri" w:eastAsia="Calibri" w:hAnsi="Calibri" w:cs="Times New Roman"/>
          <w:color w:val="000000" w:themeColor="text1"/>
          <w:lang w:eastAsia="en-US"/>
        </w:rPr>
        <w:t xml:space="preserve"> along with the password Trustees will need to be able to view your application.</w:t>
      </w:r>
    </w:p>
    <w:p w14:paraId="33F31F4A" w14:textId="431452A3" w:rsidR="00EF45DE" w:rsidRDefault="00EF45DE"/>
    <w:p w14:paraId="7DB304B0" w14:textId="77777777" w:rsidR="00CE710C" w:rsidRDefault="00CE710C">
      <w:pPr>
        <w:rPr>
          <w:b/>
          <w:u w:val="single"/>
        </w:rPr>
      </w:pPr>
    </w:p>
    <w:p w14:paraId="11041FCB" w14:textId="77777777" w:rsidR="008537C4" w:rsidRPr="00EF45DE" w:rsidRDefault="00EF45DE">
      <w:pPr>
        <w:rPr>
          <w:b/>
          <w:u w:val="single"/>
        </w:rPr>
      </w:pPr>
      <w:r w:rsidRPr="00EF45DE">
        <w:rPr>
          <w:b/>
          <w:u w:val="single"/>
        </w:rPr>
        <w:t>Other information</w:t>
      </w:r>
    </w:p>
    <w:p w14:paraId="66447447" w14:textId="77777777" w:rsidR="00EF45DE" w:rsidRDefault="00EF45DE"/>
    <w:p w14:paraId="7E122FBA" w14:textId="6C5835F2" w:rsidR="00EF45DE" w:rsidRDefault="000C2E0A" w:rsidP="00EF45DE">
      <w:r>
        <w:t>Depending on the outcome of our assessment process, s</w:t>
      </w:r>
      <w:r w:rsidR="00DB5B3B">
        <w:t>hortlisted applicants</w:t>
      </w:r>
      <w:r>
        <w:t xml:space="preserve"> to the Claire Frances Peasnall Memorial Fund</w:t>
      </w:r>
      <w:r w:rsidR="00DB5B3B">
        <w:t xml:space="preserve"> </w:t>
      </w:r>
      <w:r>
        <w:t>may then be invited to attend a</w:t>
      </w:r>
      <w:r w:rsidR="00645C73">
        <w:t xml:space="preserve"> short</w:t>
      </w:r>
      <w:r w:rsidR="0013715C">
        <w:t xml:space="preserve"> online</w:t>
      </w:r>
      <w:r>
        <w:t xml:space="preserve"> i</w:t>
      </w:r>
      <w:r w:rsidR="00EF45DE">
        <w:t>nterview with</w:t>
      </w:r>
      <w:r w:rsidR="0013715C">
        <w:t xml:space="preserve"> selected</w:t>
      </w:r>
      <w:r w:rsidR="00EF45DE">
        <w:t xml:space="preserve"> Trustees </w:t>
      </w:r>
      <w:r w:rsidR="00323A0C">
        <w:t>in</w:t>
      </w:r>
      <w:r w:rsidR="00EF45DE">
        <w:t xml:space="preserve"> the</w:t>
      </w:r>
      <w:r w:rsidR="00323A0C">
        <w:t xml:space="preserve"> week of the</w:t>
      </w:r>
      <w:r w:rsidR="00EF45DE">
        <w:t xml:space="preserve"> </w:t>
      </w:r>
      <w:r w:rsidR="00323A0C">
        <w:rPr>
          <w:b/>
        </w:rPr>
        <w:t>28</w:t>
      </w:r>
      <w:r w:rsidR="00323A0C" w:rsidRPr="00323A0C">
        <w:rPr>
          <w:b/>
          <w:vertAlign w:val="superscript"/>
        </w:rPr>
        <w:t>th</w:t>
      </w:r>
      <w:r w:rsidR="00323A0C">
        <w:rPr>
          <w:b/>
        </w:rPr>
        <w:t xml:space="preserve"> March</w:t>
      </w:r>
      <w:r w:rsidR="00645C73">
        <w:rPr>
          <w:b/>
        </w:rPr>
        <w:t xml:space="preserve"> </w:t>
      </w:r>
      <w:r w:rsidR="00645C73">
        <w:rPr>
          <w:bCs/>
        </w:rPr>
        <w:t xml:space="preserve">or the week of the </w:t>
      </w:r>
      <w:r w:rsidR="00645C73">
        <w:rPr>
          <w:b/>
        </w:rPr>
        <w:t>4</w:t>
      </w:r>
      <w:r w:rsidR="00645C73" w:rsidRPr="00645C73">
        <w:rPr>
          <w:b/>
          <w:vertAlign w:val="superscript"/>
        </w:rPr>
        <w:t>th</w:t>
      </w:r>
      <w:r w:rsidR="00645C73">
        <w:rPr>
          <w:b/>
        </w:rPr>
        <w:t xml:space="preserve"> April</w:t>
      </w:r>
      <w:r w:rsidR="00323A0C">
        <w:rPr>
          <w:b/>
        </w:rPr>
        <w:t xml:space="preserve"> 2022</w:t>
      </w:r>
      <w:r w:rsidR="00EF45DE">
        <w:t>. We will</w:t>
      </w:r>
      <w:r w:rsidR="008432FA">
        <w:t xml:space="preserve"> aim to</w:t>
      </w:r>
      <w:r w:rsidR="00EF45DE">
        <w:t xml:space="preserve"> </w:t>
      </w:r>
      <w:r w:rsidR="00645C73">
        <w:t xml:space="preserve">get in touch to arrange a time for </w:t>
      </w:r>
      <w:r w:rsidR="00CE710C">
        <w:t>interview</w:t>
      </w:r>
      <w:r>
        <w:t xml:space="preserve"> </w:t>
      </w:r>
      <w:r w:rsidR="00645C73">
        <w:t>after the 25</w:t>
      </w:r>
      <w:r w:rsidR="00645C73" w:rsidRPr="00645C73">
        <w:rPr>
          <w:vertAlign w:val="superscript"/>
        </w:rPr>
        <w:t>th</w:t>
      </w:r>
      <w:r w:rsidR="00645C73">
        <w:t xml:space="preserve"> March</w:t>
      </w:r>
      <w:r w:rsidR="00CE710C">
        <w:t xml:space="preserve">. </w:t>
      </w:r>
      <w:r w:rsidR="00645C73">
        <w:t>The</w:t>
      </w:r>
      <w:r w:rsidR="0091208A">
        <w:t xml:space="preserve"> Foundation</w:t>
      </w:r>
      <w:r w:rsidR="0013715C">
        <w:t xml:space="preserve"> will</w:t>
      </w:r>
      <w:r w:rsidR="00CE710C">
        <w:t xml:space="preserve"> </w:t>
      </w:r>
      <w:r w:rsidR="00EF45DE">
        <w:t xml:space="preserve">inform you about the result of your application </w:t>
      </w:r>
      <w:r w:rsidR="00645C73">
        <w:t>by the end of April 2022</w:t>
      </w:r>
      <w:r w:rsidR="00EF45DE">
        <w:t>.</w:t>
      </w:r>
    </w:p>
    <w:p w14:paraId="1ABDEDE8" w14:textId="4EA1AAFC" w:rsidR="008759AE" w:rsidRDefault="008759AE" w:rsidP="008759AE"/>
    <w:p w14:paraId="035C9029" w14:textId="77777777" w:rsidR="008759AE" w:rsidRDefault="008759AE" w:rsidP="008759AE">
      <w:r>
        <w:t>Please note that due to the number of applications we receive, we will not be able to provide feedback to unsuccessful applicants.</w:t>
      </w:r>
    </w:p>
    <w:p w14:paraId="11133530" w14:textId="77777777" w:rsidR="0084365E" w:rsidRDefault="0084365E" w:rsidP="008759AE"/>
    <w:p w14:paraId="28EC2012" w14:textId="77777777" w:rsidR="00FA5B3F" w:rsidRPr="00C83BC4" w:rsidRDefault="00FA5B3F" w:rsidP="00FA5B3F">
      <w:pPr>
        <w:jc w:val="both"/>
        <w:rPr>
          <w:b/>
        </w:rPr>
      </w:pPr>
      <w:r>
        <w:rPr>
          <w:b/>
        </w:rPr>
        <w:t xml:space="preserve">All correspondence should be via our email address </w:t>
      </w:r>
      <w:hyperlink r:id="rId11" w:history="1">
        <w:r w:rsidRPr="004D2D7F">
          <w:rPr>
            <w:rStyle w:val="Hyperlink"/>
            <w:b/>
          </w:rPr>
          <w:t>sthughscharity@gmail.com</w:t>
        </w:r>
      </w:hyperlink>
      <w:r>
        <w:rPr>
          <w:b/>
        </w:rPr>
        <w:t xml:space="preserve"> but note that we cannot answer questions regarding the content of specific projects.</w:t>
      </w:r>
    </w:p>
    <w:p w14:paraId="05971DC5" w14:textId="77777777" w:rsidR="0084365E" w:rsidRPr="007554F8" w:rsidRDefault="0084365E" w:rsidP="00FA5B3F"/>
    <w:sectPr w:rsidR="0084365E" w:rsidRPr="007554F8" w:rsidSect="008537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1971" w14:textId="77777777" w:rsidR="009B3871" w:rsidRDefault="009B3871" w:rsidP="00EF45DE">
      <w:r>
        <w:separator/>
      </w:r>
    </w:p>
  </w:endnote>
  <w:endnote w:type="continuationSeparator" w:id="0">
    <w:p w14:paraId="7460F8A7" w14:textId="77777777" w:rsidR="009B3871" w:rsidRDefault="009B3871" w:rsidP="00EF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B7C9" w14:textId="77777777" w:rsidR="000B2DB9" w:rsidRDefault="000B2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608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827CC" w14:textId="77777777" w:rsidR="00EF45DE" w:rsidRDefault="00EF45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5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1BB405" w14:textId="77777777" w:rsidR="00EF45DE" w:rsidRDefault="00EF4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BA7E" w14:textId="77777777" w:rsidR="000B2DB9" w:rsidRDefault="000B2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2D45" w14:textId="77777777" w:rsidR="009B3871" w:rsidRDefault="009B3871" w:rsidP="00EF45DE">
      <w:r>
        <w:separator/>
      </w:r>
    </w:p>
  </w:footnote>
  <w:footnote w:type="continuationSeparator" w:id="0">
    <w:p w14:paraId="74558236" w14:textId="77777777" w:rsidR="009B3871" w:rsidRDefault="009B3871" w:rsidP="00EF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AAA4" w14:textId="3133054B" w:rsidR="000B2DB9" w:rsidRDefault="000B2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8904" w14:textId="0D5EE863" w:rsidR="000B2DB9" w:rsidRDefault="000B2D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94CA" w14:textId="78821380" w:rsidR="000B2DB9" w:rsidRDefault="000B2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5A24"/>
    <w:multiLevelType w:val="hybridMultilevel"/>
    <w:tmpl w:val="CC24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946CE"/>
    <w:multiLevelType w:val="hybridMultilevel"/>
    <w:tmpl w:val="46DE4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547F"/>
    <w:multiLevelType w:val="hybridMultilevel"/>
    <w:tmpl w:val="B7D60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23DB1"/>
    <w:multiLevelType w:val="hybridMultilevel"/>
    <w:tmpl w:val="D7D6CBF2"/>
    <w:lvl w:ilvl="0" w:tplc="764CC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54517"/>
    <w:multiLevelType w:val="hybridMultilevel"/>
    <w:tmpl w:val="A2A4EA0A"/>
    <w:lvl w:ilvl="0" w:tplc="1F08D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C0975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B2760"/>
    <w:multiLevelType w:val="hybridMultilevel"/>
    <w:tmpl w:val="74D0C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4014C"/>
    <w:multiLevelType w:val="hybridMultilevel"/>
    <w:tmpl w:val="CB783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00"/>
    <w:rsid w:val="000148B1"/>
    <w:rsid w:val="000229CC"/>
    <w:rsid w:val="00043F5B"/>
    <w:rsid w:val="000820EB"/>
    <w:rsid w:val="000B2DB9"/>
    <w:rsid w:val="000B47C5"/>
    <w:rsid w:val="000C2E0A"/>
    <w:rsid w:val="000C4743"/>
    <w:rsid w:val="000D1E6F"/>
    <w:rsid w:val="001332D9"/>
    <w:rsid w:val="0013715C"/>
    <w:rsid w:val="0016049E"/>
    <w:rsid w:val="00190537"/>
    <w:rsid w:val="00196733"/>
    <w:rsid w:val="002D14D1"/>
    <w:rsid w:val="002D7613"/>
    <w:rsid w:val="002F0994"/>
    <w:rsid w:val="003101C3"/>
    <w:rsid w:val="00323A0C"/>
    <w:rsid w:val="0034791A"/>
    <w:rsid w:val="00371A69"/>
    <w:rsid w:val="003A1D5A"/>
    <w:rsid w:val="003B0742"/>
    <w:rsid w:val="003C31B0"/>
    <w:rsid w:val="003D06EE"/>
    <w:rsid w:val="003D135F"/>
    <w:rsid w:val="003F53B4"/>
    <w:rsid w:val="00425532"/>
    <w:rsid w:val="00435FC6"/>
    <w:rsid w:val="00467EEE"/>
    <w:rsid w:val="004E302E"/>
    <w:rsid w:val="00501546"/>
    <w:rsid w:val="005108C4"/>
    <w:rsid w:val="0054034F"/>
    <w:rsid w:val="005C5442"/>
    <w:rsid w:val="005D3A31"/>
    <w:rsid w:val="005E3BD8"/>
    <w:rsid w:val="00645C73"/>
    <w:rsid w:val="006729BF"/>
    <w:rsid w:val="0068269B"/>
    <w:rsid w:val="006B27DB"/>
    <w:rsid w:val="007013ED"/>
    <w:rsid w:val="007478A6"/>
    <w:rsid w:val="00747A6A"/>
    <w:rsid w:val="007507AC"/>
    <w:rsid w:val="007554F8"/>
    <w:rsid w:val="008432FA"/>
    <w:rsid w:val="0084365E"/>
    <w:rsid w:val="008537C4"/>
    <w:rsid w:val="008759AE"/>
    <w:rsid w:val="008A60D4"/>
    <w:rsid w:val="008F26B1"/>
    <w:rsid w:val="008F734E"/>
    <w:rsid w:val="0091208A"/>
    <w:rsid w:val="009230FC"/>
    <w:rsid w:val="0097545B"/>
    <w:rsid w:val="00981D50"/>
    <w:rsid w:val="009B3871"/>
    <w:rsid w:val="00A02AB6"/>
    <w:rsid w:val="00A3395E"/>
    <w:rsid w:val="00AE1192"/>
    <w:rsid w:val="00B804D8"/>
    <w:rsid w:val="00C00BF8"/>
    <w:rsid w:val="00C944AC"/>
    <w:rsid w:val="00CE710C"/>
    <w:rsid w:val="00D037BD"/>
    <w:rsid w:val="00D51B2C"/>
    <w:rsid w:val="00D90200"/>
    <w:rsid w:val="00DB5B3B"/>
    <w:rsid w:val="00DE604C"/>
    <w:rsid w:val="00EA6068"/>
    <w:rsid w:val="00EF45DE"/>
    <w:rsid w:val="00F027B8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F9B33"/>
  <w15:docId w15:val="{191A39F3-2226-4BBA-80F7-C1DCD404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02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9020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5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0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3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3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3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4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5DE"/>
  </w:style>
  <w:style w:type="paragraph" w:styleId="Footer">
    <w:name w:val="footer"/>
    <w:basedOn w:val="Normal"/>
    <w:link w:val="FooterChar"/>
    <w:uiPriority w:val="99"/>
    <w:unhideWhenUsed/>
    <w:rsid w:val="00EF4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5DE"/>
  </w:style>
  <w:style w:type="character" w:styleId="FollowedHyperlink">
    <w:name w:val="FollowedHyperlink"/>
    <w:basedOn w:val="DefaultParagraphFont"/>
    <w:uiPriority w:val="99"/>
    <w:semiHidden/>
    <w:unhideWhenUsed/>
    <w:rsid w:val="005E3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hughsfoundation.co.uk/news-and-blog/new-funding-streams-announced-for-our-arts-award-programme-in-2018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hughscharity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thughscharity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thughscharity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Clarke</dc:creator>
  <cp:lastModifiedBy>Katie Clarke</cp:lastModifiedBy>
  <cp:revision>4</cp:revision>
  <cp:lastPrinted>2021-03-04T08:33:00Z</cp:lastPrinted>
  <dcterms:created xsi:type="dcterms:W3CDTF">2022-01-03T17:20:00Z</dcterms:created>
  <dcterms:modified xsi:type="dcterms:W3CDTF">2022-01-09T22:17:00Z</dcterms:modified>
</cp:coreProperties>
</file>